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2299C" w14:textId="77777777" w:rsidR="00BA7D37" w:rsidRPr="000E4052" w:rsidRDefault="00000000">
      <w:pPr>
        <w:spacing w:after="20"/>
        <w:jc w:val="center"/>
        <w:rPr>
          <w:sz w:val="12"/>
          <w:szCs w:val="20"/>
        </w:rPr>
      </w:pPr>
      <w:r w:rsidRPr="000E4052">
        <w:rPr>
          <w:b/>
          <w:sz w:val="22"/>
          <w:szCs w:val="20"/>
        </w:rPr>
        <w:t>Risk Assessment – Human Gyroscope Hire (HSE/AAIAC Style)</w:t>
      </w:r>
    </w:p>
    <w:p w14:paraId="22733DEF" w14:textId="77777777" w:rsidR="00BA7D37" w:rsidRPr="000E4052" w:rsidRDefault="00000000">
      <w:pPr>
        <w:pStyle w:val="Heading1"/>
        <w:spacing w:before="0"/>
        <w:rPr>
          <w:sz w:val="16"/>
          <w:szCs w:val="24"/>
        </w:rPr>
      </w:pPr>
      <w:r w:rsidRPr="000E4052">
        <w:rPr>
          <w:sz w:val="16"/>
          <w:szCs w:val="24"/>
        </w:rPr>
        <w:t>Activity Description</w:t>
      </w:r>
    </w:p>
    <w:p w14:paraId="3A1BC1C2" w14:textId="77777777" w:rsidR="00BA7D37" w:rsidRPr="000E4052" w:rsidRDefault="00000000">
      <w:pPr>
        <w:spacing w:after="20"/>
        <w:rPr>
          <w:sz w:val="12"/>
          <w:szCs w:val="20"/>
        </w:rPr>
      </w:pPr>
      <w:r w:rsidRPr="000E4052">
        <w:rPr>
          <w:sz w:val="12"/>
          <w:szCs w:val="20"/>
        </w:rPr>
        <w:t>Delivery, setup, supervised operation, participant loading/unloading and dismantling of a Human Gyroscope amusement activity for temporary hire at events.</w:t>
      </w:r>
    </w:p>
    <w:p w14:paraId="55E4F156" w14:textId="77777777" w:rsidR="00BA7D37" w:rsidRPr="000E4052" w:rsidRDefault="00000000">
      <w:pPr>
        <w:pStyle w:val="Heading1"/>
        <w:spacing w:before="0"/>
        <w:rPr>
          <w:sz w:val="16"/>
          <w:szCs w:val="24"/>
        </w:rPr>
      </w:pPr>
      <w:r w:rsidRPr="000E4052">
        <w:rPr>
          <w:sz w:val="16"/>
          <w:szCs w:val="24"/>
        </w:rPr>
        <w:t>Persons at Risk</w:t>
      </w:r>
    </w:p>
    <w:p w14:paraId="4B0B637B" w14:textId="77777777" w:rsidR="00BA7D37" w:rsidRPr="000E4052" w:rsidRDefault="00000000">
      <w:pPr>
        <w:spacing w:after="20"/>
        <w:rPr>
          <w:sz w:val="12"/>
          <w:szCs w:val="20"/>
        </w:rPr>
      </w:pPr>
      <w:r w:rsidRPr="000E4052">
        <w:rPr>
          <w:sz w:val="12"/>
          <w:szCs w:val="20"/>
        </w:rPr>
        <w:t>Staff, ride operators, participants, spectators, hirers and members of the public.</w:t>
      </w:r>
    </w:p>
    <w:tbl>
      <w:tblPr>
        <w:tblStyle w:val="TableGrid"/>
        <w:tblW w:w="0" w:type="auto"/>
        <w:jc w:val="center"/>
        <w:tblLook w:val="04A0" w:firstRow="1" w:lastRow="0" w:firstColumn="1" w:lastColumn="0" w:noHBand="0" w:noVBand="1"/>
      </w:tblPr>
      <w:tblGrid>
        <w:gridCol w:w="2188"/>
        <w:gridCol w:w="2187"/>
        <w:gridCol w:w="2186"/>
        <w:gridCol w:w="2187"/>
        <w:gridCol w:w="2186"/>
      </w:tblGrid>
      <w:tr w:rsidR="00BA7D37" w:rsidRPr="000E4052" w14:paraId="6181C8BB" w14:textId="77777777">
        <w:trPr>
          <w:jc w:val="center"/>
        </w:trPr>
        <w:tc>
          <w:tcPr>
            <w:tcW w:w="2189" w:type="dxa"/>
          </w:tcPr>
          <w:p w14:paraId="0EF44D76" w14:textId="77777777" w:rsidR="00BA7D37" w:rsidRPr="000E4052" w:rsidRDefault="00000000">
            <w:pPr>
              <w:rPr>
                <w:sz w:val="12"/>
                <w:szCs w:val="20"/>
              </w:rPr>
            </w:pPr>
            <w:r w:rsidRPr="000E4052">
              <w:rPr>
                <w:b/>
                <w:sz w:val="11"/>
                <w:szCs w:val="20"/>
              </w:rPr>
              <w:t>Hazard</w:t>
            </w:r>
          </w:p>
        </w:tc>
        <w:tc>
          <w:tcPr>
            <w:tcW w:w="2189" w:type="dxa"/>
          </w:tcPr>
          <w:p w14:paraId="4D4C714C" w14:textId="77777777" w:rsidR="00BA7D37" w:rsidRPr="000E4052" w:rsidRDefault="00000000">
            <w:pPr>
              <w:rPr>
                <w:sz w:val="12"/>
                <w:szCs w:val="20"/>
              </w:rPr>
            </w:pPr>
            <w:r w:rsidRPr="000E4052">
              <w:rPr>
                <w:b/>
                <w:sz w:val="11"/>
                <w:szCs w:val="20"/>
              </w:rPr>
              <w:t>Persons at Risk</w:t>
            </w:r>
          </w:p>
        </w:tc>
        <w:tc>
          <w:tcPr>
            <w:tcW w:w="2189" w:type="dxa"/>
          </w:tcPr>
          <w:p w14:paraId="08A34AC0" w14:textId="77777777" w:rsidR="00BA7D37" w:rsidRPr="000E4052" w:rsidRDefault="00000000">
            <w:pPr>
              <w:rPr>
                <w:sz w:val="12"/>
                <w:szCs w:val="20"/>
              </w:rPr>
            </w:pPr>
            <w:r w:rsidRPr="000E4052">
              <w:rPr>
                <w:b/>
                <w:sz w:val="11"/>
                <w:szCs w:val="20"/>
              </w:rPr>
              <w:t>Initial Risk</w:t>
            </w:r>
          </w:p>
        </w:tc>
        <w:tc>
          <w:tcPr>
            <w:tcW w:w="2189" w:type="dxa"/>
          </w:tcPr>
          <w:p w14:paraId="7B776EEE" w14:textId="77777777" w:rsidR="00BA7D37" w:rsidRPr="000E4052" w:rsidRDefault="00000000">
            <w:pPr>
              <w:rPr>
                <w:sz w:val="12"/>
                <w:szCs w:val="20"/>
              </w:rPr>
            </w:pPr>
            <w:r w:rsidRPr="000E4052">
              <w:rPr>
                <w:b/>
                <w:sz w:val="11"/>
                <w:szCs w:val="20"/>
              </w:rPr>
              <w:t>Control Measures</w:t>
            </w:r>
          </w:p>
        </w:tc>
        <w:tc>
          <w:tcPr>
            <w:tcW w:w="2189" w:type="dxa"/>
          </w:tcPr>
          <w:p w14:paraId="2FE78FBB" w14:textId="77777777" w:rsidR="00BA7D37" w:rsidRPr="000E4052" w:rsidRDefault="00000000">
            <w:pPr>
              <w:rPr>
                <w:sz w:val="12"/>
                <w:szCs w:val="20"/>
              </w:rPr>
            </w:pPr>
            <w:r w:rsidRPr="000E4052">
              <w:rPr>
                <w:b/>
                <w:sz w:val="11"/>
                <w:szCs w:val="20"/>
              </w:rPr>
              <w:t>Residual Risk</w:t>
            </w:r>
          </w:p>
        </w:tc>
      </w:tr>
      <w:tr w:rsidR="00BA7D37" w:rsidRPr="000E4052" w14:paraId="08C5C8C2" w14:textId="77777777">
        <w:trPr>
          <w:jc w:val="center"/>
        </w:trPr>
        <w:tc>
          <w:tcPr>
            <w:tcW w:w="2189" w:type="dxa"/>
          </w:tcPr>
          <w:p w14:paraId="4AFE98EE" w14:textId="77777777" w:rsidR="00BA7D37" w:rsidRPr="000E4052" w:rsidRDefault="00000000">
            <w:pPr>
              <w:rPr>
                <w:sz w:val="12"/>
                <w:szCs w:val="20"/>
              </w:rPr>
            </w:pPr>
            <w:r w:rsidRPr="000E4052">
              <w:rPr>
                <w:sz w:val="10"/>
                <w:szCs w:val="20"/>
              </w:rPr>
              <w:t>Manual handling of gyroscope and equipment</w:t>
            </w:r>
          </w:p>
        </w:tc>
        <w:tc>
          <w:tcPr>
            <w:tcW w:w="2189" w:type="dxa"/>
          </w:tcPr>
          <w:p w14:paraId="243DCAFD" w14:textId="77777777" w:rsidR="00BA7D37" w:rsidRPr="000E4052" w:rsidRDefault="00000000">
            <w:pPr>
              <w:rPr>
                <w:sz w:val="12"/>
                <w:szCs w:val="20"/>
              </w:rPr>
            </w:pPr>
            <w:r w:rsidRPr="000E4052">
              <w:rPr>
                <w:sz w:val="10"/>
                <w:szCs w:val="20"/>
              </w:rPr>
              <w:t>Staff</w:t>
            </w:r>
          </w:p>
        </w:tc>
        <w:tc>
          <w:tcPr>
            <w:tcW w:w="2189" w:type="dxa"/>
          </w:tcPr>
          <w:p w14:paraId="71A10E4B" w14:textId="77777777" w:rsidR="00BA7D37" w:rsidRPr="000E4052" w:rsidRDefault="00000000">
            <w:pPr>
              <w:rPr>
                <w:sz w:val="12"/>
                <w:szCs w:val="20"/>
              </w:rPr>
            </w:pPr>
            <w:r w:rsidRPr="000E4052">
              <w:rPr>
                <w:sz w:val="10"/>
                <w:szCs w:val="20"/>
              </w:rPr>
              <w:t>Medium</w:t>
            </w:r>
          </w:p>
        </w:tc>
        <w:tc>
          <w:tcPr>
            <w:tcW w:w="2189" w:type="dxa"/>
          </w:tcPr>
          <w:p w14:paraId="4AAE50E7" w14:textId="77777777" w:rsidR="00BA7D37" w:rsidRPr="000E4052" w:rsidRDefault="00000000">
            <w:pPr>
              <w:rPr>
                <w:sz w:val="12"/>
                <w:szCs w:val="20"/>
              </w:rPr>
            </w:pPr>
            <w:r w:rsidRPr="000E4052">
              <w:rPr>
                <w:sz w:val="10"/>
                <w:szCs w:val="20"/>
              </w:rPr>
              <w:t>Use safe lifting techniques and team lifts/mechanical aids where required; secure the gyroscope, frame and accessories during transport, setup and dismantling.</w:t>
            </w:r>
          </w:p>
        </w:tc>
        <w:tc>
          <w:tcPr>
            <w:tcW w:w="2189" w:type="dxa"/>
          </w:tcPr>
          <w:p w14:paraId="1C6278EC" w14:textId="77777777" w:rsidR="00BA7D37" w:rsidRPr="000E4052" w:rsidRDefault="00000000">
            <w:pPr>
              <w:rPr>
                <w:sz w:val="12"/>
                <w:szCs w:val="20"/>
              </w:rPr>
            </w:pPr>
            <w:r w:rsidRPr="000E4052">
              <w:rPr>
                <w:sz w:val="10"/>
                <w:szCs w:val="20"/>
              </w:rPr>
              <w:t>Low</w:t>
            </w:r>
          </w:p>
        </w:tc>
      </w:tr>
      <w:tr w:rsidR="00BA7D37" w:rsidRPr="000E4052" w14:paraId="7ACA6F8B" w14:textId="77777777">
        <w:trPr>
          <w:jc w:val="center"/>
        </w:trPr>
        <w:tc>
          <w:tcPr>
            <w:tcW w:w="2189" w:type="dxa"/>
          </w:tcPr>
          <w:p w14:paraId="26B377D8" w14:textId="77777777" w:rsidR="00BA7D37" w:rsidRPr="000E4052" w:rsidRDefault="00000000">
            <w:pPr>
              <w:rPr>
                <w:sz w:val="12"/>
                <w:szCs w:val="20"/>
              </w:rPr>
            </w:pPr>
            <w:r w:rsidRPr="000E4052">
              <w:rPr>
                <w:sz w:val="10"/>
                <w:szCs w:val="20"/>
              </w:rPr>
              <w:t>Gyroscope instability / incorrect setup</w:t>
            </w:r>
          </w:p>
        </w:tc>
        <w:tc>
          <w:tcPr>
            <w:tcW w:w="2189" w:type="dxa"/>
          </w:tcPr>
          <w:p w14:paraId="4E096A3E" w14:textId="77777777" w:rsidR="00BA7D37" w:rsidRPr="000E4052" w:rsidRDefault="00000000">
            <w:pPr>
              <w:rPr>
                <w:sz w:val="12"/>
                <w:szCs w:val="20"/>
              </w:rPr>
            </w:pPr>
            <w:r w:rsidRPr="000E4052">
              <w:rPr>
                <w:sz w:val="10"/>
                <w:szCs w:val="20"/>
              </w:rPr>
              <w:t>Participants/Spectators</w:t>
            </w:r>
          </w:p>
        </w:tc>
        <w:tc>
          <w:tcPr>
            <w:tcW w:w="2189" w:type="dxa"/>
          </w:tcPr>
          <w:p w14:paraId="5A3D9F05" w14:textId="77777777" w:rsidR="00BA7D37" w:rsidRPr="000E4052" w:rsidRDefault="00000000">
            <w:pPr>
              <w:rPr>
                <w:sz w:val="12"/>
                <w:szCs w:val="20"/>
              </w:rPr>
            </w:pPr>
            <w:r w:rsidRPr="000E4052">
              <w:rPr>
                <w:sz w:val="10"/>
                <w:szCs w:val="20"/>
              </w:rPr>
              <w:t>High</w:t>
            </w:r>
          </w:p>
        </w:tc>
        <w:tc>
          <w:tcPr>
            <w:tcW w:w="2189" w:type="dxa"/>
          </w:tcPr>
          <w:p w14:paraId="090A5C22" w14:textId="77777777" w:rsidR="00BA7D37" w:rsidRPr="000E4052" w:rsidRDefault="00000000">
            <w:pPr>
              <w:rPr>
                <w:sz w:val="12"/>
                <w:szCs w:val="20"/>
              </w:rPr>
            </w:pPr>
            <w:r w:rsidRPr="000E4052">
              <w:rPr>
                <w:sz w:val="10"/>
                <w:szCs w:val="20"/>
              </w:rPr>
              <w:t>Set up on suitable firm, level ground; assemble and secure in accordance with manufacturer instructions; complete pre-use inspection before operation.</w:t>
            </w:r>
          </w:p>
        </w:tc>
        <w:tc>
          <w:tcPr>
            <w:tcW w:w="2189" w:type="dxa"/>
          </w:tcPr>
          <w:p w14:paraId="6D7D4B9B" w14:textId="77777777" w:rsidR="00BA7D37" w:rsidRPr="000E4052" w:rsidRDefault="00000000">
            <w:pPr>
              <w:rPr>
                <w:sz w:val="12"/>
                <w:szCs w:val="20"/>
              </w:rPr>
            </w:pPr>
            <w:r w:rsidRPr="000E4052">
              <w:rPr>
                <w:sz w:val="10"/>
                <w:szCs w:val="20"/>
              </w:rPr>
              <w:t>Low</w:t>
            </w:r>
          </w:p>
        </w:tc>
      </w:tr>
      <w:tr w:rsidR="00BA7D37" w:rsidRPr="000E4052" w14:paraId="5707DEAD" w14:textId="77777777">
        <w:trPr>
          <w:jc w:val="center"/>
        </w:trPr>
        <w:tc>
          <w:tcPr>
            <w:tcW w:w="2189" w:type="dxa"/>
          </w:tcPr>
          <w:p w14:paraId="4326199D" w14:textId="77777777" w:rsidR="00BA7D37" w:rsidRPr="000E4052" w:rsidRDefault="00000000">
            <w:pPr>
              <w:rPr>
                <w:sz w:val="12"/>
                <w:szCs w:val="20"/>
              </w:rPr>
            </w:pPr>
            <w:r w:rsidRPr="000E4052">
              <w:rPr>
                <w:sz w:val="10"/>
                <w:szCs w:val="20"/>
              </w:rPr>
              <w:t>Participant falling / loss of balance</w:t>
            </w:r>
          </w:p>
        </w:tc>
        <w:tc>
          <w:tcPr>
            <w:tcW w:w="2189" w:type="dxa"/>
          </w:tcPr>
          <w:p w14:paraId="27B16817" w14:textId="77777777" w:rsidR="00BA7D37" w:rsidRPr="000E4052" w:rsidRDefault="00000000">
            <w:pPr>
              <w:rPr>
                <w:sz w:val="12"/>
                <w:szCs w:val="20"/>
              </w:rPr>
            </w:pPr>
            <w:r w:rsidRPr="000E4052">
              <w:rPr>
                <w:sz w:val="10"/>
                <w:szCs w:val="20"/>
              </w:rPr>
              <w:t>Participants</w:t>
            </w:r>
          </w:p>
        </w:tc>
        <w:tc>
          <w:tcPr>
            <w:tcW w:w="2189" w:type="dxa"/>
          </w:tcPr>
          <w:p w14:paraId="5BF2FBD7" w14:textId="77777777" w:rsidR="00BA7D37" w:rsidRPr="000E4052" w:rsidRDefault="00000000">
            <w:pPr>
              <w:rPr>
                <w:sz w:val="12"/>
                <w:szCs w:val="20"/>
              </w:rPr>
            </w:pPr>
            <w:r w:rsidRPr="000E4052">
              <w:rPr>
                <w:sz w:val="10"/>
                <w:szCs w:val="20"/>
              </w:rPr>
              <w:t>High</w:t>
            </w:r>
          </w:p>
        </w:tc>
        <w:tc>
          <w:tcPr>
            <w:tcW w:w="2189" w:type="dxa"/>
          </w:tcPr>
          <w:p w14:paraId="13B45DDF" w14:textId="77777777" w:rsidR="00BA7D37" w:rsidRPr="000E4052" w:rsidRDefault="00000000">
            <w:pPr>
              <w:rPr>
                <w:sz w:val="12"/>
                <w:szCs w:val="20"/>
              </w:rPr>
            </w:pPr>
            <w:r w:rsidRPr="000E4052">
              <w:rPr>
                <w:sz w:val="10"/>
                <w:szCs w:val="20"/>
              </w:rPr>
              <w:t>Use the manufacturer's approved restraint/harness system; check participant is correctly secured; operate within specified limits; competent supervision throughout.</w:t>
            </w:r>
          </w:p>
        </w:tc>
        <w:tc>
          <w:tcPr>
            <w:tcW w:w="2189" w:type="dxa"/>
          </w:tcPr>
          <w:p w14:paraId="0981E3AB" w14:textId="77777777" w:rsidR="00BA7D37" w:rsidRPr="000E4052" w:rsidRDefault="00000000">
            <w:pPr>
              <w:rPr>
                <w:sz w:val="12"/>
                <w:szCs w:val="20"/>
              </w:rPr>
            </w:pPr>
            <w:r w:rsidRPr="000E4052">
              <w:rPr>
                <w:sz w:val="10"/>
                <w:szCs w:val="20"/>
              </w:rPr>
              <w:t>Low</w:t>
            </w:r>
          </w:p>
        </w:tc>
      </w:tr>
      <w:tr w:rsidR="00BA7D37" w:rsidRPr="000E4052" w14:paraId="0ADAC2E2" w14:textId="77777777">
        <w:trPr>
          <w:jc w:val="center"/>
        </w:trPr>
        <w:tc>
          <w:tcPr>
            <w:tcW w:w="2189" w:type="dxa"/>
          </w:tcPr>
          <w:p w14:paraId="63F67E98" w14:textId="77777777" w:rsidR="00BA7D37" w:rsidRPr="000E4052" w:rsidRDefault="00000000">
            <w:pPr>
              <w:rPr>
                <w:sz w:val="12"/>
                <w:szCs w:val="20"/>
              </w:rPr>
            </w:pPr>
            <w:r w:rsidRPr="000E4052">
              <w:rPr>
                <w:sz w:val="10"/>
                <w:szCs w:val="20"/>
              </w:rPr>
              <w:t>Hair entrapment in rotating equipment</w:t>
            </w:r>
          </w:p>
        </w:tc>
        <w:tc>
          <w:tcPr>
            <w:tcW w:w="2189" w:type="dxa"/>
          </w:tcPr>
          <w:p w14:paraId="02636EB4" w14:textId="77777777" w:rsidR="00BA7D37" w:rsidRPr="000E4052" w:rsidRDefault="00000000">
            <w:pPr>
              <w:rPr>
                <w:sz w:val="12"/>
                <w:szCs w:val="20"/>
              </w:rPr>
            </w:pPr>
            <w:r w:rsidRPr="000E4052">
              <w:rPr>
                <w:sz w:val="10"/>
                <w:szCs w:val="20"/>
              </w:rPr>
              <w:t>Participants/Staff</w:t>
            </w:r>
          </w:p>
        </w:tc>
        <w:tc>
          <w:tcPr>
            <w:tcW w:w="2189" w:type="dxa"/>
          </w:tcPr>
          <w:p w14:paraId="3B9AAEEE" w14:textId="77777777" w:rsidR="00BA7D37" w:rsidRPr="000E4052" w:rsidRDefault="00000000">
            <w:pPr>
              <w:rPr>
                <w:sz w:val="12"/>
                <w:szCs w:val="20"/>
              </w:rPr>
            </w:pPr>
            <w:r w:rsidRPr="000E4052">
              <w:rPr>
                <w:sz w:val="10"/>
                <w:szCs w:val="20"/>
              </w:rPr>
              <w:t>High</w:t>
            </w:r>
          </w:p>
        </w:tc>
        <w:tc>
          <w:tcPr>
            <w:tcW w:w="2189" w:type="dxa"/>
          </w:tcPr>
          <w:p w14:paraId="3835BB81" w14:textId="77777777" w:rsidR="00BA7D37" w:rsidRPr="000E4052" w:rsidRDefault="00000000">
            <w:pPr>
              <w:rPr>
                <w:sz w:val="12"/>
                <w:szCs w:val="20"/>
              </w:rPr>
            </w:pPr>
            <w:r w:rsidRPr="000E4052">
              <w:rPr>
                <w:sz w:val="10"/>
                <w:szCs w:val="20"/>
              </w:rPr>
              <w:t>Long hair must be securely tied back and kept clear of all moving parts; loose clothing, scarves, jewellery and other items that could become caught must be removed or secured. Stop the ride immediately if hair or clothing becomes caught. Do not operate until the participant is safely released and the equipment is checked.</w:t>
            </w:r>
          </w:p>
        </w:tc>
        <w:tc>
          <w:tcPr>
            <w:tcW w:w="2189" w:type="dxa"/>
          </w:tcPr>
          <w:p w14:paraId="00670295" w14:textId="77777777" w:rsidR="00BA7D37" w:rsidRPr="000E4052" w:rsidRDefault="00000000">
            <w:pPr>
              <w:rPr>
                <w:sz w:val="12"/>
                <w:szCs w:val="20"/>
              </w:rPr>
            </w:pPr>
            <w:r w:rsidRPr="000E4052">
              <w:rPr>
                <w:sz w:val="10"/>
                <w:szCs w:val="20"/>
              </w:rPr>
              <w:t>Low</w:t>
            </w:r>
          </w:p>
        </w:tc>
      </w:tr>
      <w:tr w:rsidR="00BA7D37" w:rsidRPr="000E4052" w14:paraId="63FBDC2B" w14:textId="77777777">
        <w:trPr>
          <w:jc w:val="center"/>
        </w:trPr>
        <w:tc>
          <w:tcPr>
            <w:tcW w:w="2189" w:type="dxa"/>
          </w:tcPr>
          <w:p w14:paraId="057306CA" w14:textId="77777777" w:rsidR="00BA7D37" w:rsidRPr="000E4052" w:rsidRDefault="00000000">
            <w:pPr>
              <w:rPr>
                <w:sz w:val="12"/>
                <w:szCs w:val="20"/>
              </w:rPr>
            </w:pPr>
            <w:r w:rsidRPr="000E4052">
              <w:rPr>
                <w:sz w:val="10"/>
                <w:szCs w:val="20"/>
              </w:rPr>
              <w:t>Clothing / loose items becoming entangled</w:t>
            </w:r>
          </w:p>
        </w:tc>
        <w:tc>
          <w:tcPr>
            <w:tcW w:w="2189" w:type="dxa"/>
          </w:tcPr>
          <w:p w14:paraId="28D81518" w14:textId="77777777" w:rsidR="00BA7D37" w:rsidRPr="000E4052" w:rsidRDefault="00000000">
            <w:pPr>
              <w:rPr>
                <w:sz w:val="12"/>
                <w:szCs w:val="20"/>
              </w:rPr>
            </w:pPr>
            <w:r w:rsidRPr="000E4052">
              <w:rPr>
                <w:sz w:val="10"/>
                <w:szCs w:val="20"/>
              </w:rPr>
              <w:t>Participants</w:t>
            </w:r>
          </w:p>
        </w:tc>
        <w:tc>
          <w:tcPr>
            <w:tcW w:w="2189" w:type="dxa"/>
          </w:tcPr>
          <w:p w14:paraId="04ADFA44" w14:textId="77777777" w:rsidR="00BA7D37" w:rsidRPr="000E4052" w:rsidRDefault="00000000">
            <w:pPr>
              <w:rPr>
                <w:sz w:val="12"/>
                <w:szCs w:val="20"/>
              </w:rPr>
            </w:pPr>
            <w:r w:rsidRPr="000E4052">
              <w:rPr>
                <w:sz w:val="10"/>
                <w:szCs w:val="20"/>
              </w:rPr>
              <w:t>High</w:t>
            </w:r>
          </w:p>
        </w:tc>
        <w:tc>
          <w:tcPr>
            <w:tcW w:w="2189" w:type="dxa"/>
          </w:tcPr>
          <w:p w14:paraId="2166A64C" w14:textId="77777777" w:rsidR="00BA7D37" w:rsidRPr="000E4052" w:rsidRDefault="00000000">
            <w:pPr>
              <w:rPr>
                <w:sz w:val="12"/>
                <w:szCs w:val="20"/>
              </w:rPr>
            </w:pPr>
            <w:r w:rsidRPr="000E4052">
              <w:rPr>
                <w:sz w:val="10"/>
                <w:szCs w:val="20"/>
              </w:rPr>
              <w:t>Check clothing, footwear, jewellery and personal items before entry; secure or remove anything that could catch in moving parts; keep hands and body clear of mechanisms.</w:t>
            </w:r>
          </w:p>
        </w:tc>
        <w:tc>
          <w:tcPr>
            <w:tcW w:w="2189" w:type="dxa"/>
          </w:tcPr>
          <w:p w14:paraId="7A066FCC" w14:textId="77777777" w:rsidR="00BA7D37" w:rsidRPr="000E4052" w:rsidRDefault="00000000">
            <w:pPr>
              <w:rPr>
                <w:sz w:val="12"/>
                <w:szCs w:val="20"/>
              </w:rPr>
            </w:pPr>
            <w:r w:rsidRPr="000E4052">
              <w:rPr>
                <w:sz w:val="10"/>
                <w:szCs w:val="20"/>
              </w:rPr>
              <w:t>Low</w:t>
            </w:r>
          </w:p>
        </w:tc>
      </w:tr>
      <w:tr w:rsidR="00BA7D37" w:rsidRPr="000E4052" w14:paraId="1CD01D20" w14:textId="77777777">
        <w:trPr>
          <w:jc w:val="center"/>
        </w:trPr>
        <w:tc>
          <w:tcPr>
            <w:tcW w:w="2189" w:type="dxa"/>
          </w:tcPr>
          <w:p w14:paraId="503A4F96" w14:textId="77777777" w:rsidR="00BA7D37" w:rsidRPr="000E4052" w:rsidRDefault="00000000">
            <w:pPr>
              <w:rPr>
                <w:sz w:val="12"/>
                <w:szCs w:val="20"/>
              </w:rPr>
            </w:pPr>
            <w:r w:rsidRPr="000E4052">
              <w:rPr>
                <w:sz w:val="10"/>
                <w:szCs w:val="20"/>
              </w:rPr>
              <w:t>Collision with gyroscope/frame</w:t>
            </w:r>
          </w:p>
        </w:tc>
        <w:tc>
          <w:tcPr>
            <w:tcW w:w="2189" w:type="dxa"/>
          </w:tcPr>
          <w:p w14:paraId="680C11E5" w14:textId="77777777" w:rsidR="00BA7D37" w:rsidRPr="000E4052" w:rsidRDefault="00000000">
            <w:pPr>
              <w:rPr>
                <w:sz w:val="12"/>
                <w:szCs w:val="20"/>
              </w:rPr>
            </w:pPr>
            <w:r w:rsidRPr="000E4052">
              <w:rPr>
                <w:sz w:val="10"/>
                <w:szCs w:val="20"/>
              </w:rPr>
              <w:t>Participants</w:t>
            </w:r>
          </w:p>
        </w:tc>
        <w:tc>
          <w:tcPr>
            <w:tcW w:w="2189" w:type="dxa"/>
          </w:tcPr>
          <w:p w14:paraId="32176751" w14:textId="77777777" w:rsidR="00BA7D37" w:rsidRPr="000E4052" w:rsidRDefault="00000000">
            <w:pPr>
              <w:rPr>
                <w:sz w:val="12"/>
                <w:szCs w:val="20"/>
              </w:rPr>
            </w:pPr>
            <w:r w:rsidRPr="000E4052">
              <w:rPr>
                <w:sz w:val="10"/>
                <w:szCs w:val="20"/>
              </w:rPr>
              <w:t>High</w:t>
            </w:r>
          </w:p>
        </w:tc>
        <w:tc>
          <w:tcPr>
            <w:tcW w:w="2189" w:type="dxa"/>
          </w:tcPr>
          <w:p w14:paraId="46E36232" w14:textId="77777777" w:rsidR="00BA7D37" w:rsidRPr="000E4052" w:rsidRDefault="00000000">
            <w:pPr>
              <w:rPr>
                <w:sz w:val="12"/>
                <w:szCs w:val="20"/>
              </w:rPr>
            </w:pPr>
            <w:r w:rsidRPr="000E4052">
              <w:rPr>
                <w:sz w:val="10"/>
                <w:szCs w:val="20"/>
              </w:rPr>
              <w:t>Maintain required clearance and exclusion zone; prohibit spectators entering the operating area; supervise continuously.</w:t>
            </w:r>
          </w:p>
        </w:tc>
        <w:tc>
          <w:tcPr>
            <w:tcW w:w="2189" w:type="dxa"/>
          </w:tcPr>
          <w:p w14:paraId="1C3AF4DA" w14:textId="77777777" w:rsidR="00BA7D37" w:rsidRPr="000E4052" w:rsidRDefault="00000000">
            <w:pPr>
              <w:rPr>
                <w:sz w:val="12"/>
                <w:szCs w:val="20"/>
              </w:rPr>
            </w:pPr>
            <w:r w:rsidRPr="000E4052">
              <w:rPr>
                <w:sz w:val="10"/>
                <w:szCs w:val="20"/>
              </w:rPr>
              <w:t>Low</w:t>
            </w:r>
          </w:p>
        </w:tc>
      </w:tr>
      <w:tr w:rsidR="00BA7D37" w:rsidRPr="000E4052" w14:paraId="1E270BDD" w14:textId="77777777">
        <w:trPr>
          <w:jc w:val="center"/>
        </w:trPr>
        <w:tc>
          <w:tcPr>
            <w:tcW w:w="2189" w:type="dxa"/>
          </w:tcPr>
          <w:p w14:paraId="76FA0480" w14:textId="77777777" w:rsidR="00BA7D37" w:rsidRPr="000E4052" w:rsidRDefault="00000000">
            <w:pPr>
              <w:rPr>
                <w:sz w:val="12"/>
                <w:szCs w:val="20"/>
              </w:rPr>
            </w:pPr>
            <w:r w:rsidRPr="000E4052">
              <w:rPr>
                <w:sz w:val="10"/>
                <w:szCs w:val="20"/>
              </w:rPr>
              <w:t>Incorrect use / deliberate misuse</w:t>
            </w:r>
          </w:p>
        </w:tc>
        <w:tc>
          <w:tcPr>
            <w:tcW w:w="2189" w:type="dxa"/>
          </w:tcPr>
          <w:p w14:paraId="708BA552" w14:textId="77777777" w:rsidR="00BA7D37" w:rsidRPr="000E4052" w:rsidRDefault="00000000">
            <w:pPr>
              <w:rPr>
                <w:sz w:val="12"/>
                <w:szCs w:val="20"/>
              </w:rPr>
            </w:pPr>
            <w:r w:rsidRPr="000E4052">
              <w:rPr>
                <w:sz w:val="10"/>
                <w:szCs w:val="20"/>
              </w:rPr>
              <w:t>Participants</w:t>
            </w:r>
          </w:p>
        </w:tc>
        <w:tc>
          <w:tcPr>
            <w:tcW w:w="2189" w:type="dxa"/>
          </w:tcPr>
          <w:p w14:paraId="385240B0" w14:textId="77777777" w:rsidR="00BA7D37" w:rsidRPr="000E4052" w:rsidRDefault="00000000">
            <w:pPr>
              <w:rPr>
                <w:sz w:val="12"/>
                <w:szCs w:val="20"/>
              </w:rPr>
            </w:pPr>
            <w:r w:rsidRPr="000E4052">
              <w:rPr>
                <w:sz w:val="10"/>
                <w:szCs w:val="20"/>
              </w:rPr>
              <w:t>High</w:t>
            </w:r>
          </w:p>
        </w:tc>
        <w:tc>
          <w:tcPr>
            <w:tcW w:w="2189" w:type="dxa"/>
          </w:tcPr>
          <w:p w14:paraId="46886A31" w14:textId="77777777" w:rsidR="00BA7D37" w:rsidRPr="000E4052" w:rsidRDefault="00000000">
            <w:pPr>
              <w:rPr>
                <w:sz w:val="12"/>
                <w:szCs w:val="20"/>
              </w:rPr>
            </w:pPr>
            <w:r w:rsidRPr="000E4052">
              <w:rPr>
                <w:sz w:val="10"/>
                <w:szCs w:val="20"/>
              </w:rPr>
              <w:t>Provide a clear safety briefing; prohibit climbing onto the frame, standing, unsafe movement or interference with restraints and controls.</w:t>
            </w:r>
          </w:p>
        </w:tc>
        <w:tc>
          <w:tcPr>
            <w:tcW w:w="2189" w:type="dxa"/>
          </w:tcPr>
          <w:p w14:paraId="7A5EB3DD" w14:textId="77777777" w:rsidR="00BA7D37" w:rsidRPr="000E4052" w:rsidRDefault="00000000">
            <w:pPr>
              <w:rPr>
                <w:sz w:val="12"/>
                <w:szCs w:val="20"/>
              </w:rPr>
            </w:pPr>
            <w:r w:rsidRPr="000E4052">
              <w:rPr>
                <w:sz w:val="10"/>
                <w:szCs w:val="20"/>
              </w:rPr>
              <w:t>Low</w:t>
            </w:r>
          </w:p>
        </w:tc>
      </w:tr>
      <w:tr w:rsidR="00BA7D37" w:rsidRPr="000E4052" w14:paraId="5E719BBF" w14:textId="77777777">
        <w:trPr>
          <w:jc w:val="center"/>
        </w:trPr>
        <w:tc>
          <w:tcPr>
            <w:tcW w:w="2189" w:type="dxa"/>
          </w:tcPr>
          <w:p w14:paraId="5AFEEA63" w14:textId="77777777" w:rsidR="00BA7D37" w:rsidRPr="000E4052" w:rsidRDefault="00000000">
            <w:pPr>
              <w:rPr>
                <w:sz w:val="12"/>
                <w:szCs w:val="20"/>
              </w:rPr>
            </w:pPr>
            <w:r w:rsidRPr="000E4052">
              <w:rPr>
                <w:sz w:val="10"/>
                <w:szCs w:val="20"/>
              </w:rPr>
              <w:t>Mechanical / restraint failure</w:t>
            </w:r>
          </w:p>
        </w:tc>
        <w:tc>
          <w:tcPr>
            <w:tcW w:w="2189" w:type="dxa"/>
          </w:tcPr>
          <w:p w14:paraId="0072AE49" w14:textId="77777777" w:rsidR="00BA7D37" w:rsidRPr="000E4052" w:rsidRDefault="00000000">
            <w:pPr>
              <w:rPr>
                <w:sz w:val="12"/>
                <w:szCs w:val="20"/>
              </w:rPr>
            </w:pPr>
            <w:r w:rsidRPr="000E4052">
              <w:rPr>
                <w:sz w:val="10"/>
                <w:szCs w:val="20"/>
              </w:rPr>
              <w:t>Participants</w:t>
            </w:r>
          </w:p>
        </w:tc>
        <w:tc>
          <w:tcPr>
            <w:tcW w:w="2189" w:type="dxa"/>
          </w:tcPr>
          <w:p w14:paraId="4A94E396" w14:textId="77777777" w:rsidR="00BA7D37" w:rsidRPr="000E4052" w:rsidRDefault="00000000">
            <w:pPr>
              <w:rPr>
                <w:sz w:val="12"/>
                <w:szCs w:val="20"/>
              </w:rPr>
            </w:pPr>
            <w:r w:rsidRPr="000E4052">
              <w:rPr>
                <w:sz w:val="10"/>
                <w:szCs w:val="20"/>
              </w:rPr>
              <w:t>High</w:t>
            </w:r>
          </w:p>
        </w:tc>
        <w:tc>
          <w:tcPr>
            <w:tcW w:w="2189" w:type="dxa"/>
          </w:tcPr>
          <w:p w14:paraId="4CEBCCC1" w14:textId="77777777" w:rsidR="00BA7D37" w:rsidRPr="000E4052" w:rsidRDefault="00000000">
            <w:pPr>
              <w:rPr>
                <w:sz w:val="12"/>
                <w:szCs w:val="20"/>
              </w:rPr>
            </w:pPr>
            <w:r w:rsidRPr="000E4052">
              <w:rPr>
                <w:sz w:val="10"/>
                <w:szCs w:val="20"/>
              </w:rPr>
              <w:t>Inspect frame, bearings, restraints, harnesses, locking mechanisms and safety devices before each use; remove defective equipment from service.</w:t>
            </w:r>
          </w:p>
        </w:tc>
        <w:tc>
          <w:tcPr>
            <w:tcW w:w="2189" w:type="dxa"/>
          </w:tcPr>
          <w:p w14:paraId="0D1AF690" w14:textId="77777777" w:rsidR="00BA7D37" w:rsidRPr="000E4052" w:rsidRDefault="00000000">
            <w:pPr>
              <w:rPr>
                <w:sz w:val="12"/>
                <w:szCs w:val="20"/>
              </w:rPr>
            </w:pPr>
            <w:r w:rsidRPr="000E4052">
              <w:rPr>
                <w:sz w:val="10"/>
                <w:szCs w:val="20"/>
              </w:rPr>
              <w:t>Low</w:t>
            </w:r>
          </w:p>
        </w:tc>
      </w:tr>
      <w:tr w:rsidR="00BA7D37" w:rsidRPr="000E4052" w14:paraId="68B5C446" w14:textId="77777777">
        <w:trPr>
          <w:jc w:val="center"/>
        </w:trPr>
        <w:tc>
          <w:tcPr>
            <w:tcW w:w="2189" w:type="dxa"/>
          </w:tcPr>
          <w:p w14:paraId="4770D962" w14:textId="77777777" w:rsidR="00BA7D37" w:rsidRPr="000E4052" w:rsidRDefault="00000000">
            <w:pPr>
              <w:rPr>
                <w:sz w:val="12"/>
                <w:szCs w:val="20"/>
              </w:rPr>
            </w:pPr>
            <w:r w:rsidRPr="000E4052">
              <w:rPr>
                <w:sz w:val="10"/>
                <w:szCs w:val="20"/>
              </w:rPr>
              <w:t>Unsuitable participant age / size / ability</w:t>
            </w:r>
          </w:p>
        </w:tc>
        <w:tc>
          <w:tcPr>
            <w:tcW w:w="2189" w:type="dxa"/>
          </w:tcPr>
          <w:p w14:paraId="4F506D20" w14:textId="77777777" w:rsidR="00BA7D37" w:rsidRPr="000E4052" w:rsidRDefault="00000000">
            <w:pPr>
              <w:rPr>
                <w:sz w:val="12"/>
                <w:szCs w:val="20"/>
              </w:rPr>
            </w:pPr>
            <w:r w:rsidRPr="000E4052">
              <w:rPr>
                <w:sz w:val="10"/>
                <w:szCs w:val="20"/>
              </w:rPr>
              <w:t>Participants</w:t>
            </w:r>
          </w:p>
        </w:tc>
        <w:tc>
          <w:tcPr>
            <w:tcW w:w="2189" w:type="dxa"/>
          </w:tcPr>
          <w:p w14:paraId="5B774D60" w14:textId="77777777" w:rsidR="00BA7D37" w:rsidRPr="000E4052" w:rsidRDefault="00000000">
            <w:pPr>
              <w:rPr>
                <w:sz w:val="12"/>
                <w:szCs w:val="20"/>
              </w:rPr>
            </w:pPr>
            <w:r w:rsidRPr="000E4052">
              <w:rPr>
                <w:sz w:val="10"/>
                <w:szCs w:val="20"/>
              </w:rPr>
              <w:t>High</w:t>
            </w:r>
          </w:p>
        </w:tc>
        <w:tc>
          <w:tcPr>
            <w:tcW w:w="2189" w:type="dxa"/>
          </w:tcPr>
          <w:p w14:paraId="0AE0332C" w14:textId="77777777" w:rsidR="00BA7D37" w:rsidRPr="000E4052" w:rsidRDefault="00000000">
            <w:pPr>
              <w:rPr>
                <w:sz w:val="12"/>
                <w:szCs w:val="20"/>
              </w:rPr>
            </w:pPr>
            <w:r w:rsidRPr="000E4052">
              <w:rPr>
                <w:sz w:val="10"/>
                <w:szCs w:val="20"/>
              </w:rPr>
              <w:t>Apply manufacturer's age, height, weight and ability restrictions; assess suitability before participation.</w:t>
            </w:r>
          </w:p>
        </w:tc>
        <w:tc>
          <w:tcPr>
            <w:tcW w:w="2189" w:type="dxa"/>
          </w:tcPr>
          <w:p w14:paraId="5617C38C" w14:textId="77777777" w:rsidR="00BA7D37" w:rsidRPr="000E4052" w:rsidRDefault="00000000">
            <w:pPr>
              <w:rPr>
                <w:sz w:val="12"/>
                <w:szCs w:val="20"/>
              </w:rPr>
            </w:pPr>
            <w:r w:rsidRPr="000E4052">
              <w:rPr>
                <w:sz w:val="10"/>
                <w:szCs w:val="20"/>
              </w:rPr>
              <w:t>Low</w:t>
            </w:r>
          </w:p>
        </w:tc>
      </w:tr>
      <w:tr w:rsidR="00BA7D37" w:rsidRPr="000E4052" w14:paraId="0BAA4F43" w14:textId="77777777">
        <w:trPr>
          <w:jc w:val="center"/>
        </w:trPr>
        <w:tc>
          <w:tcPr>
            <w:tcW w:w="2189" w:type="dxa"/>
          </w:tcPr>
          <w:p w14:paraId="20379948" w14:textId="77777777" w:rsidR="00BA7D37" w:rsidRPr="000E4052" w:rsidRDefault="00000000">
            <w:pPr>
              <w:rPr>
                <w:sz w:val="12"/>
                <w:szCs w:val="20"/>
              </w:rPr>
            </w:pPr>
            <w:r w:rsidRPr="000E4052">
              <w:rPr>
                <w:sz w:val="10"/>
                <w:szCs w:val="20"/>
              </w:rPr>
              <w:t>Trips / slips around ride</w:t>
            </w:r>
          </w:p>
        </w:tc>
        <w:tc>
          <w:tcPr>
            <w:tcW w:w="2189" w:type="dxa"/>
          </w:tcPr>
          <w:p w14:paraId="10002F8F" w14:textId="77777777" w:rsidR="00BA7D37" w:rsidRPr="000E4052" w:rsidRDefault="00000000">
            <w:pPr>
              <w:rPr>
                <w:sz w:val="12"/>
                <w:szCs w:val="20"/>
              </w:rPr>
            </w:pPr>
            <w:r w:rsidRPr="000E4052">
              <w:rPr>
                <w:sz w:val="10"/>
                <w:szCs w:val="20"/>
              </w:rPr>
              <w:t>All</w:t>
            </w:r>
          </w:p>
        </w:tc>
        <w:tc>
          <w:tcPr>
            <w:tcW w:w="2189" w:type="dxa"/>
          </w:tcPr>
          <w:p w14:paraId="722D309A" w14:textId="77777777" w:rsidR="00BA7D37" w:rsidRPr="000E4052" w:rsidRDefault="00000000">
            <w:pPr>
              <w:rPr>
                <w:sz w:val="12"/>
                <w:szCs w:val="20"/>
              </w:rPr>
            </w:pPr>
            <w:r w:rsidRPr="000E4052">
              <w:rPr>
                <w:sz w:val="10"/>
                <w:szCs w:val="20"/>
              </w:rPr>
              <w:t>Medium</w:t>
            </w:r>
          </w:p>
        </w:tc>
        <w:tc>
          <w:tcPr>
            <w:tcW w:w="2189" w:type="dxa"/>
          </w:tcPr>
          <w:p w14:paraId="4AAE71DD" w14:textId="77777777" w:rsidR="00BA7D37" w:rsidRPr="000E4052" w:rsidRDefault="00000000">
            <w:pPr>
              <w:rPr>
                <w:sz w:val="12"/>
                <w:szCs w:val="20"/>
              </w:rPr>
            </w:pPr>
            <w:r w:rsidRPr="000E4052">
              <w:rPr>
                <w:sz w:val="10"/>
                <w:szCs w:val="20"/>
              </w:rPr>
              <w:t>Maintain clean, dry and unobstructed access and operating areas; control queues and keep loose equipment away from walkways.</w:t>
            </w:r>
          </w:p>
        </w:tc>
        <w:tc>
          <w:tcPr>
            <w:tcW w:w="2189" w:type="dxa"/>
          </w:tcPr>
          <w:p w14:paraId="2153171C" w14:textId="77777777" w:rsidR="00BA7D37" w:rsidRPr="000E4052" w:rsidRDefault="00000000">
            <w:pPr>
              <w:rPr>
                <w:sz w:val="12"/>
                <w:szCs w:val="20"/>
              </w:rPr>
            </w:pPr>
            <w:r w:rsidRPr="000E4052">
              <w:rPr>
                <w:sz w:val="10"/>
                <w:szCs w:val="20"/>
              </w:rPr>
              <w:t>Low</w:t>
            </w:r>
          </w:p>
        </w:tc>
      </w:tr>
      <w:tr w:rsidR="00BA7D37" w:rsidRPr="000E4052" w14:paraId="43069693" w14:textId="77777777">
        <w:trPr>
          <w:jc w:val="center"/>
        </w:trPr>
        <w:tc>
          <w:tcPr>
            <w:tcW w:w="2189" w:type="dxa"/>
          </w:tcPr>
          <w:p w14:paraId="1FAF78C3" w14:textId="77777777" w:rsidR="00BA7D37" w:rsidRPr="000E4052" w:rsidRDefault="00000000">
            <w:pPr>
              <w:rPr>
                <w:sz w:val="12"/>
                <w:szCs w:val="20"/>
              </w:rPr>
            </w:pPr>
            <w:r w:rsidRPr="000E4052">
              <w:rPr>
                <w:sz w:val="10"/>
                <w:szCs w:val="20"/>
              </w:rPr>
              <w:t>Overcrowding / spectator access</w:t>
            </w:r>
          </w:p>
        </w:tc>
        <w:tc>
          <w:tcPr>
            <w:tcW w:w="2189" w:type="dxa"/>
          </w:tcPr>
          <w:p w14:paraId="29B885E4" w14:textId="77777777" w:rsidR="00BA7D37" w:rsidRPr="000E4052" w:rsidRDefault="00000000">
            <w:pPr>
              <w:rPr>
                <w:sz w:val="12"/>
                <w:szCs w:val="20"/>
              </w:rPr>
            </w:pPr>
            <w:r w:rsidRPr="000E4052">
              <w:rPr>
                <w:sz w:val="10"/>
                <w:szCs w:val="20"/>
              </w:rPr>
              <w:t>Participants/Spectators</w:t>
            </w:r>
          </w:p>
        </w:tc>
        <w:tc>
          <w:tcPr>
            <w:tcW w:w="2189" w:type="dxa"/>
          </w:tcPr>
          <w:p w14:paraId="26F54662" w14:textId="77777777" w:rsidR="00BA7D37" w:rsidRPr="000E4052" w:rsidRDefault="00000000">
            <w:pPr>
              <w:rPr>
                <w:sz w:val="12"/>
                <w:szCs w:val="20"/>
              </w:rPr>
            </w:pPr>
            <w:r w:rsidRPr="000E4052">
              <w:rPr>
                <w:sz w:val="10"/>
                <w:szCs w:val="20"/>
              </w:rPr>
              <w:t>Medium</w:t>
            </w:r>
          </w:p>
        </w:tc>
        <w:tc>
          <w:tcPr>
            <w:tcW w:w="2189" w:type="dxa"/>
          </w:tcPr>
          <w:p w14:paraId="2A99ED2D" w14:textId="77777777" w:rsidR="00BA7D37" w:rsidRPr="000E4052" w:rsidRDefault="00000000">
            <w:pPr>
              <w:rPr>
                <w:sz w:val="12"/>
                <w:szCs w:val="20"/>
              </w:rPr>
            </w:pPr>
            <w:r w:rsidRPr="000E4052">
              <w:rPr>
                <w:sz w:val="10"/>
                <w:szCs w:val="20"/>
              </w:rPr>
              <w:t>Control participant numbers and queues; maintain a clearly defined operating and spectator exclusion area.</w:t>
            </w:r>
          </w:p>
        </w:tc>
        <w:tc>
          <w:tcPr>
            <w:tcW w:w="2189" w:type="dxa"/>
          </w:tcPr>
          <w:p w14:paraId="6E2CAD70" w14:textId="77777777" w:rsidR="00BA7D37" w:rsidRPr="000E4052" w:rsidRDefault="00000000">
            <w:pPr>
              <w:rPr>
                <w:sz w:val="12"/>
                <w:szCs w:val="20"/>
              </w:rPr>
            </w:pPr>
            <w:r w:rsidRPr="000E4052">
              <w:rPr>
                <w:sz w:val="10"/>
                <w:szCs w:val="20"/>
              </w:rPr>
              <w:t>Low</w:t>
            </w:r>
          </w:p>
        </w:tc>
      </w:tr>
      <w:tr w:rsidR="00BA7D37" w:rsidRPr="000E4052" w14:paraId="53D16C18" w14:textId="77777777">
        <w:trPr>
          <w:jc w:val="center"/>
        </w:trPr>
        <w:tc>
          <w:tcPr>
            <w:tcW w:w="2189" w:type="dxa"/>
          </w:tcPr>
          <w:p w14:paraId="6ECB6D07" w14:textId="77777777" w:rsidR="00BA7D37" w:rsidRPr="000E4052" w:rsidRDefault="00000000">
            <w:pPr>
              <w:rPr>
                <w:sz w:val="12"/>
                <w:szCs w:val="20"/>
              </w:rPr>
            </w:pPr>
            <w:r w:rsidRPr="000E4052">
              <w:rPr>
                <w:sz w:val="10"/>
                <w:szCs w:val="20"/>
              </w:rPr>
              <w:t>Unexpected movement / excessive rotation</w:t>
            </w:r>
          </w:p>
        </w:tc>
        <w:tc>
          <w:tcPr>
            <w:tcW w:w="2189" w:type="dxa"/>
          </w:tcPr>
          <w:p w14:paraId="0D228767" w14:textId="77777777" w:rsidR="00BA7D37" w:rsidRPr="000E4052" w:rsidRDefault="00000000">
            <w:pPr>
              <w:rPr>
                <w:sz w:val="12"/>
                <w:szCs w:val="20"/>
              </w:rPr>
            </w:pPr>
            <w:r w:rsidRPr="000E4052">
              <w:rPr>
                <w:sz w:val="10"/>
                <w:szCs w:val="20"/>
              </w:rPr>
              <w:t>Participants</w:t>
            </w:r>
          </w:p>
        </w:tc>
        <w:tc>
          <w:tcPr>
            <w:tcW w:w="2189" w:type="dxa"/>
          </w:tcPr>
          <w:p w14:paraId="00B13697" w14:textId="77777777" w:rsidR="00BA7D37" w:rsidRPr="000E4052" w:rsidRDefault="00000000">
            <w:pPr>
              <w:rPr>
                <w:sz w:val="12"/>
                <w:szCs w:val="20"/>
              </w:rPr>
            </w:pPr>
            <w:r w:rsidRPr="000E4052">
              <w:rPr>
                <w:sz w:val="10"/>
                <w:szCs w:val="20"/>
              </w:rPr>
              <w:t>High</w:t>
            </w:r>
          </w:p>
        </w:tc>
        <w:tc>
          <w:tcPr>
            <w:tcW w:w="2189" w:type="dxa"/>
          </w:tcPr>
          <w:p w14:paraId="2987ECDD" w14:textId="77777777" w:rsidR="00BA7D37" w:rsidRPr="000E4052" w:rsidRDefault="00000000">
            <w:pPr>
              <w:rPr>
                <w:sz w:val="12"/>
                <w:szCs w:val="20"/>
              </w:rPr>
            </w:pPr>
            <w:r w:rsidRPr="000E4052">
              <w:rPr>
                <w:sz w:val="10"/>
                <w:szCs w:val="20"/>
              </w:rPr>
              <w:t>Operate only within manufacturer's speed and movement limits; competent operator controls the ride and stops it if abnormal movement occurs.</w:t>
            </w:r>
          </w:p>
        </w:tc>
        <w:tc>
          <w:tcPr>
            <w:tcW w:w="2189" w:type="dxa"/>
          </w:tcPr>
          <w:p w14:paraId="5E96A1FE" w14:textId="77777777" w:rsidR="00BA7D37" w:rsidRPr="000E4052" w:rsidRDefault="00000000">
            <w:pPr>
              <w:rPr>
                <w:sz w:val="12"/>
                <w:szCs w:val="20"/>
              </w:rPr>
            </w:pPr>
            <w:r w:rsidRPr="000E4052">
              <w:rPr>
                <w:sz w:val="10"/>
                <w:szCs w:val="20"/>
              </w:rPr>
              <w:t>Low</w:t>
            </w:r>
          </w:p>
        </w:tc>
      </w:tr>
      <w:tr w:rsidR="00BA7D37" w:rsidRPr="000E4052" w14:paraId="01CF730D" w14:textId="77777777">
        <w:trPr>
          <w:jc w:val="center"/>
        </w:trPr>
        <w:tc>
          <w:tcPr>
            <w:tcW w:w="2189" w:type="dxa"/>
          </w:tcPr>
          <w:p w14:paraId="242CBC92" w14:textId="77777777" w:rsidR="00BA7D37" w:rsidRPr="000E4052" w:rsidRDefault="00000000">
            <w:pPr>
              <w:rPr>
                <w:sz w:val="12"/>
                <w:szCs w:val="20"/>
              </w:rPr>
            </w:pPr>
            <w:r w:rsidRPr="000E4052">
              <w:rPr>
                <w:sz w:val="10"/>
                <w:szCs w:val="20"/>
              </w:rPr>
              <w:t>Weather / outdoor conditions</w:t>
            </w:r>
          </w:p>
        </w:tc>
        <w:tc>
          <w:tcPr>
            <w:tcW w:w="2189" w:type="dxa"/>
          </w:tcPr>
          <w:p w14:paraId="634AFD6F" w14:textId="77777777" w:rsidR="00BA7D37" w:rsidRPr="000E4052" w:rsidRDefault="00000000">
            <w:pPr>
              <w:rPr>
                <w:sz w:val="12"/>
                <w:szCs w:val="20"/>
              </w:rPr>
            </w:pPr>
            <w:r w:rsidRPr="000E4052">
              <w:rPr>
                <w:sz w:val="10"/>
                <w:szCs w:val="20"/>
              </w:rPr>
              <w:t>All</w:t>
            </w:r>
          </w:p>
        </w:tc>
        <w:tc>
          <w:tcPr>
            <w:tcW w:w="2189" w:type="dxa"/>
          </w:tcPr>
          <w:p w14:paraId="4EE987B4" w14:textId="77777777" w:rsidR="00BA7D37" w:rsidRPr="000E4052" w:rsidRDefault="00000000">
            <w:pPr>
              <w:rPr>
                <w:sz w:val="12"/>
                <w:szCs w:val="20"/>
              </w:rPr>
            </w:pPr>
            <w:r w:rsidRPr="000E4052">
              <w:rPr>
                <w:sz w:val="10"/>
                <w:szCs w:val="20"/>
              </w:rPr>
              <w:t>High</w:t>
            </w:r>
          </w:p>
        </w:tc>
        <w:tc>
          <w:tcPr>
            <w:tcW w:w="2189" w:type="dxa"/>
          </w:tcPr>
          <w:p w14:paraId="7007F24F" w14:textId="77777777" w:rsidR="00BA7D37" w:rsidRPr="000E4052" w:rsidRDefault="00000000">
            <w:pPr>
              <w:rPr>
                <w:sz w:val="12"/>
                <w:szCs w:val="20"/>
              </w:rPr>
            </w:pPr>
            <w:r w:rsidRPr="000E4052">
              <w:rPr>
                <w:sz w:val="10"/>
                <w:szCs w:val="20"/>
              </w:rPr>
              <w:t>Follow manufacturer's weather and wind limits; secure equipment correctly; stop operation in unsuitable conditions.</w:t>
            </w:r>
          </w:p>
        </w:tc>
        <w:tc>
          <w:tcPr>
            <w:tcW w:w="2189" w:type="dxa"/>
          </w:tcPr>
          <w:p w14:paraId="7BE7AC71" w14:textId="77777777" w:rsidR="00BA7D37" w:rsidRPr="000E4052" w:rsidRDefault="00000000">
            <w:pPr>
              <w:rPr>
                <w:sz w:val="12"/>
                <w:szCs w:val="20"/>
              </w:rPr>
            </w:pPr>
            <w:r w:rsidRPr="000E4052">
              <w:rPr>
                <w:sz w:val="10"/>
                <w:szCs w:val="20"/>
              </w:rPr>
              <w:t>Low</w:t>
            </w:r>
          </w:p>
        </w:tc>
      </w:tr>
      <w:tr w:rsidR="00BA7D37" w:rsidRPr="000E4052" w14:paraId="2256D2D1" w14:textId="77777777">
        <w:trPr>
          <w:jc w:val="center"/>
        </w:trPr>
        <w:tc>
          <w:tcPr>
            <w:tcW w:w="2189" w:type="dxa"/>
          </w:tcPr>
          <w:p w14:paraId="0E7D60EA" w14:textId="77777777" w:rsidR="00BA7D37" w:rsidRPr="000E4052" w:rsidRDefault="00000000">
            <w:pPr>
              <w:rPr>
                <w:sz w:val="12"/>
                <w:szCs w:val="20"/>
              </w:rPr>
            </w:pPr>
            <w:r w:rsidRPr="000E4052">
              <w:rPr>
                <w:sz w:val="10"/>
                <w:szCs w:val="20"/>
              </w:rPr>
              <w:t>Emergency stop / participant evacuation</w:t>
            </w:r>
          </w:p>
        </w:tc>
        <w:tc>
          <w:tcPr>
            <w:tcW w:w="2189" w:type="dxa"/>
          </w:tcPr>
          <w:p w14:paraId="7AFBA468" w14:textId="77777777" w:rsidR="00BA7D37" w:rsidRPr="000E4052" w:rsidRDefault="00000000">
            <w:pPr>
              <w:rPr>
                <w:sz w:val="12"/>
                <w:szCs w:val="20"/>
              </w:rPr>
            </w:pPr>
            <w:r w:rsidRPr="000E4052">
              <w:rPr>
                <w:sz w:val="10"/>
                <w:szCs w:val="20"/>
              </w:rPr>
              <w:t>All</w:t>
            </w:r>
          </w:p>
        </w:tc>
        <w:tc>
          <w:tcPr>
            <w:tcW w:w="2189" w:type="dxa"/>
          </w:tcPr>
          <w:p w14:paraId="22DF31DA" w14:textId="77777777" w:rsidR="00BA7D37" w:rsidRPr="000E4052" w:rsidRDefault="00000000">
            <w:pPr>
              <w:rPr>
                <w:sz w:val="12"/>
                <w:szCs w:val="20"/>
              </w:rPr>
            </w:pPr>
            <w:r w:rsidRPr="000E4052">
              <w:rPr>
                <w:sz w:val="10"/>
                <w:szCs w:val="20"/>
              </w:rPr>
              <w:t>High</w:t>
            </w:r>
          </w:p>
        </w:tc>
        <w:tc>
          <w:tcPr>
            <w:tcW w:w="2189" w:type="dxa"/>
          </w:tcPr>
          <w:p w14:paraId="67884CA3" w14:textId="77777777" w:rsidR="00BA7D37" w:rsidRPr="000E4052" w:rsidRDefault="00000000">
            <w:pPr>
              <w:rPr>
                <w:sz w:val="12"/>
                <w:szCs w:val="20"/>
              </w:rPr>
            </w:pPr>
            <w:r w:rsidRPr="000E4052">
              <w:rPr>
                <w:sz w:val="10"/>
                <w:szCs w:val="20"/>
              </w:rPr>
              <w:t>Operator trained in emergency stop and release procedures; keep emergency access clear; follow manufacturer's emergency procedure.</w:t>
            </w:r>
          </w:p>
        </w:tc>
        <w:tc>
          <w:tcPr>
            <w:tcW w:w="2189" w:type="dxa"/>
          </w:tcPr>
          <w:p w14:paraId="72F0FE40" w14:textId="77777777" w:rsidR="00BA7D37" w:rsidRPr="000E4052" w:rsidRDefault="00000000">
            <w:pPr>
              <w:rPr>
                <w:sz w:val="12"/>
                <w:szCs w:val="20"/>
              </w:rPr>
            </w:pPr>
            <w:r w:rsidRPr="000E4052">
              <w:rPr>
                <w:sz w:val="10"/>
                <w:szCs w:val="20"/>
              </w:rPr>
              <w:t>Low</w:t>
            </w:r>
          </w:p>
        </w:tc>
      </w:tr>
      <w:tr w:rsidR="00BA7D37" w:rsidRPr="000E4052" w14:paraId="1A6A554B" w14:textId="77777777">
        <w:trPr>
          <w:jc w:val="center"/>
        </w:trPr>
        <w:tc>
          <w:tcPr>
            <w:tcW w:w="2189" w:type="dxa"/>
          </w:tcPr>
          <w:p w14:paraId="77E24F40" w14:textId="77777777" w:rsidR="00BA7D37" w:rsidRPr="000E4052" w:rsidRDefault="00000000">
            <w:pPr>
              <w:rPr>
                <w:sz w:val="12"/>
                <w:szCs w:val="20"/>
              </w:rPr>
            </w:pPr>
            <w:r w:rsidRPr="000E4052">
              <w:rPr>
                <w:sz w:val="10"/>
                <w:szCs w:val="20"/>
              </w:rPr>
              <w:t>Emergency access obstructed</w:t>
            </w:r>
          </w:p>
        </w:tc>
        <w:tc>
          <w:tcPr>
            <w:tcW w:w="2189" w:type="dxa"/>
          </w:tcPr>
          <w:p w14:paraId="40073459" w14:textId="77777777" w:rsidR="00BA7D37" w:rsidRPr="000E4052" w:rsidRDefault="00000000">
            <w:pPr>
              <w:rPr>
                <w:sz w:val="12"/>
                <w:szCs w:val="20"/>
              </w:rPr>
            </w:pPr>
            <w:r w:rsidRPr="000E4052">
              <w:rPr>
                <w:sz w:val="10"/>
                <w:szCs w:val="20"/>
              </w:rPr>
              <w:t>All</w:t>
            </w:r>
          </w:p>
        </w:tc>
        <w:tc>
          <w:tcPr>
            <w:tcW w:w="2189" w:type="dxa"/>
          </w:tcPr>
          <w:p w14:paraId="6F701BF6" w14:textId="77777777" w:rsidR="00BA7D37" w:rsidRPr="000E4052" w:rsidRDefault="00000000">
            <w:pPr>
              <w:rPr>
                <w:sz w:val="12"/>
                <w:szCs w:val="20"/>
              </w:rPr>
            </w:pPr>
            <w:r w:rsidRPr="000E4052">
              <w:rPr>
                <w:sz w:val="10"/>
                <w:szCs w:val="20"/>
              </w:rPr>
              <w:t>Medium</w:t>
            </w:r>
          </w:p>
        </w:tc>
        <w:tc>
          <w:tcPr>
            <w:tcW w:w="2189" w:type="dxa"/>
          </w:tcPr>
          <w:p w14:paraId="3AEDA035" w14:textId="77777777" w:rsidR="00BA7D37" w:rsidRPr="000E4052" w:rsidRDefault="00000000">
            <w:pPr>
              <w:rPr>
                <w:sz w:val="12"/>
                <w:szCs w:val="20"/>
              </w:rPr>
            </w:pPr>
            <w:r w:rsidRPr="000E4052">
              <w:rPr>
                <w:sz w:val="10"/>
                <w:szCs w:val="20"/>
              </w:rPr>
              <w:t>Position the gyroscope so emergency routes, exits and venue access remain clear at all times.</w:t>
            </w:r>
          </w:p>
        </w:tc>
        <w:tc>
          <w:tcPr>
            <w:tcW w:w="2189" w:type="dxa"/>
          </w:tcPr>
          <w:p w14:paraId="4927E433" w14:textId="77777777" w:rsidR="00BA7D37" w:rsidRPr="000E4052" w:rsidRDefault="00000000">
            <w:pPr>
              <w:rPr>
                <w:sz w:val="12"/>
                <w:szCs w:val="20"/>
              </w:rPr>
            </w:pPr>
            <w:r w:rsidRPr="000E4052">
              <w:rPr>
                <w:sz w:val="10"/>
                <w:szCs w:val="20"/>
              </w:rPr>
              <w:t>Low</w:t>
            </w:r>
          </w:p>
        </w:tc>
      </w:tr>
    </w:tbl>
    <w:p w14:paraId="7C56CCC6" w14:textId="77777777" w:rsidR="00BA7D37" w:rsidRPr="000E4052" w:rsidRDefault="00000000">
      <w:pPr>
        <w:pStyle w:val="Heading1"/>
        <w:spacing w:before="0"/>
        <w:rPr>
          <w:sz w:val="16"/>
          <w:szCs w:val="24"/>
        </w:rPr>
      </w:pPr>
      <w:r w:rsidRPr="000E4052">
        <w:rPr>
          <w:sz w:val="16"/>
          <w:szCs w:val="24"/>
        </w:rPr>
        <w:t>Operational Controls</w:t>
      </w:r>
    </w:p>
    <w:p w14:paraId="28FAC06B" w14:textId="77777777" w:rsidR="00BA7D37" w:rsidRPr="000E4052" w:rsidRDefault="00000000">
      <w:pPr>
        <w:pStyle w:val="ListBullet"/>
        <w:spacing w:after="0"/>
        <w:rPr>
          <w:sz w:val="12"/>
          <w:szCs w:val="20"/>
        </w:rPr>
      </w:pPr>
      <w:r w:rsidRPr="000E4052">
        <w:rPr>
          <w:sz w:val="12"/>
          <w:szCs w:val="20"/>
        </w:rPr>
        <w:t>Set up the Human Gyroscope on suitable firm, level ground with adequate clearance and a controlled exclusion zone.</w:t>
      </w:r>
    </w:p>
    <w:p w14:paraId="36B47F58" w14:textId="77777777" w:rsidR="00BA7D37" w:rsidRPr="000E4052" w:rsidRDefault="00000000">
      <w:pPr>
        <w:pStyle w:val="ListBullet"/>
        <w:spacing w:after="0"/>
        <w:rPr>
          <w:sz w:val="12"/>
          <w:szCs w:val="20"/>
        </w:rPr>
      </w:pPr>
      <w:r w:rsidRPr="000E4052">
        <w:rPr>
          <w:sz w:val="12"/>
          <w:szCs w:val="20"/>
        </w:rPr>
        <w:t>Complete documented pre-use checks of the frame, rotating mechanisms, restraints/harness, locking systems and safety devices.</w:t>
      </w:r>
    </w:p>
    <w:p w14:paraId="45862ED5" w14:textId="77777777" w:rsidR="00BA7D37" w:rsidRPr="000E4052" w:rsidRDefault="00000000">
      <w:pPr>
        <w:pStyle w:val="ListBullet"/>
        <w:spacing w:after="0"/>
        <w:rPr>
          <w:sz w:val="12"/>
          <w:szCs w:val="20"/>
        </w:rPr>
      </w:pPr>
      <w:r w:rsidRPr="000E4052">
        <w:rPr>
          <w:sz w:val="12"/>
          <w:szCs w:val="20"/>
        </w:rPr>
        <w:t>Check participant age, height, weight and suitability before fitting the restraint/harness.</w:t>
      </w:r>
    </w:p>
    <w:p w14:paraId="47BF6F61" w14:textId="77777777" w:rsidR="00BA7D37" w:rsidRPr="000E4052" w:rsidRDefault="00000000">
      <w:pPr>
        <w:pStyle w:val="ListBullet"/>
        <w:spacing w:after="0"/>
        <w:rPr>
          <w:sz w:val="12"/>
          <w:szCs w:val="20"/>
        </w:rPr>
      </w:pPr>
      <w:r w:rsidRPr="000E4052">
        <w:rPr>
          <w:sz w:val="12"/>
          <w:szCs w:val="20"/>
        </w:rPr>
        <w:t>Secure long hair and remove or secure loose clothing, scarves, jewellery and personal items before operation.</w:t>
      </w:r>
    </w:p>
    <w:p w14:paraId="1620B974" w14:textId="77777777" w:rsidR="00BA7D37" w:rsidRPr="000E4052" w:rsidRDefault="00000000">
      <w:pPr>
        <w:pStyle w:val="ListBullet"/>
        <w:spacing w:after="0"/>
        <w:rPr>
          <w:sz w:val="12"/>
          <w:szCs w:val="20"/>
        </w:rPr>
      </w:pPr>
      <w:r w:rsidRPr="000E4052">
        <w:rPr>
          <w:sz w:val="12"/>
          <w:szCs w:val="20"/>
        </w:rPr>
        <w:t>Give a clear safety briefing and maintain competent active supervision throughout the ride.</w:t>
      </w:r>
    </w:p>
    <w:p w14:paraId="0077491F" w14:textId="77777777" w:rsidR="00BA7D37" w:rsidRPr="000E4052" w:rsidRDefault="00000000">
      <w:pPr>
        <w:pStyle w:val="ListBullet"/>
        <w:spacing w:after="0"/>
        <w:rPr>
          <w:sz w:val="12"/>
          <w:szCs w:val="20"/>
        </w:rPr>
      </w:pPr>
      <w:r w:rsidRPr="000E4052">
        <w:rPr>
          <w:sz w:val="12"/>
          <w:szCs w:val="20"/>
        </w:rPr>
        <w:t>Operate only within the manufacturer's specified capacity, speed and operating limits; stop immediately if any unsafe condition develops.</w:t>
      </w:r>
    </w:p>
    <w:p w14:paraId="7B3CE3A7" w14:textId="77777777" w:rsidR="00BA7D37" w:rsidRPr="000E4052" w:rsidRDefault="00000000">
      <w:pPr>
        <w:pStyle w:val="Heading1"/>
        <w:spacing w:before="0"/>
        <w:rPr>
          <w:sz w:val="16"/>
          <w:szCs w:val="24"/>
        </w:rPr>
      </w:pPr>
      <w:r w:rsidRPr="000E4052">
        <w:rPr>
          <w:sz w:val="16"/>
          <w:szCs w:val="24"/>
        </w:rPr>
        <w:t>Emergency Procedures</w:t>
      </w:r>
    </w:p>
    <w:p w14:paraId="69F6831D" w14:textId="77777777" w:rsidR="00BA7D37" w:rsidRPr="000E4052" w:rsidRDefault="00000000">
      <w:pPr>
        <w:pStyle w:val="ListBullet"/>
        <w:spacing w:after="0"/>
        <w:rPr>
          <w:sz w:val="12"/>
          <w:szCs w:val="20"/>
        </w:rPr>
      </w:pPr>
      <w:r w:rsidRPr="000E4052">
        <w:rPr>
          <w:sz w:val="12"/>
          <w:szCs w:val="20"/>
        </w:rPr>
        <w:t>Stop the Human Gyroscope immediately following any incident, equipment fault or unsafe condition.</w:t>
      </w:r>
    </w:p>
    <w:p w14:paraId="3110E83F" w14:textId="77777777" w:rsidR="00BA7D37" w:rsidRPr="000E4052" w:rsidRDefault="00000000">
      <w:pPr>
        <w:pStyle w:val="ListBullet"/>
        <w:spacing w:after="0"/>
        <w:rPr>
          <w:sz w:val="12"/>
          <w:szCs w:val="20"/>
        </w:rPr>
      </w:pPr>
      <w:r w:rsidRPr="000E4052">
        <w:rPr>
          <w:sz w:val="12"/>
          <w:szCs w:val="20"/>
        </w:rPr>
        <w:t>Use the manufacturer's emergency stop, release and participant evacuation procedure.</w:t>
      </w:r>
    </w:p>
    <w:p w14:paraId="70AA8443" w14:textId="77777777" w:rsidR="00BA7D37" w:rsidRPr="000E4052" w:rsidRDefault="00000000">
      <w:pPr>
        <w:pStyle w:val="ListBullet"/>
        <w:spacing w:after="0"/>
        <w:rPr>
          <w:sz w:val="12"/>
          <w:szCs w:val="20"/>
        </w:rPr>
      </w:pPr>
      <w:r w:rsidRPr="000E4052">
        <w:rPr>
          <w:sz w:val="12"/>
          <w:szCs w:val="20"/>
        </w:rPr>
        <w:t>If hair, clothing or an item becomes entangled, stop movement immediately and do not restart until the participant is safely released and the equipment has been checked.</w:t>
      </w:r>
    </w:p>
    <w:p w14:paraId="58A0F433" w14:textId="77777777" w:rsidR="00BA7D37" w:rsidRPr="000E4052" w:rsidRDefault="00000000">
      <w:pPr>
        <w:pStyle w:val="ListBullet"/>
        <w:spacing w:after="0"/>
        <w:rPr>
          <w:sz w:val="12"/>
          <w:szCs w:val="20"/>
        </w:rPr>
      </w:pPr>
      <w:r w:rsidRPr="000E4052">
        <w:rPr>
          <w:sz w:val="12"/>
          <w:szCs w:val="20"/>
        </w:rPr>
        <w:t>Provide first aid where required and contact emergency services if necessary.</w:t>
      </w:r>
    </w:p>
    <w:p w14:paraId="31C53E17" w14:textId="77777777" w:rsidR="00BA7D37" w:rsidRPr="000E4052" w:rsidRDefault="00000000">
      <w:pPr>
        <w:pStyle w:val="ListBullet"/>
        <w:spacing w:after="0"/>
        <w:rPr>
          <w:sz w:val="12"/>
          <w:szCs w:val="20"/>
        </w:rPr>
      </w:pPr>
      <w:r w:rsidRPr="000E4052">
        <w:rPr>
          <w:sz w:val="12"/>
          <w:szCs w:val="20"/>
        </w:rPr>
        <w:t>Isolate defective equipment and record all accidents, incidents and near misses.</w:t>
      </w:r>
    </w:p>
    <w:p w14:paraId="76EBD1F7" w14:textId="77777777" w:rsidR="00BA7D37" w:rsidRPr="000E4052" w:rsidRDefault="00000000">
      <w:pPr>
        <w:pStyle w:val="Heading1"/>
        <w:spacing w:before="0"/>
        <w:rPr>
          <w:sz w:val="16"/>
          <w:szCs w:val="24"/>
        </w:rPr>
      </w:pPr>
      <w:r w:rsidRPr="000E4052">
        <w:rPr>
          <w:sz w:val="16"/>
          <w:szCs w:val="24"/>
        </w:rPr>
        <w:t>Inspection Checklist</w:t>
      </w:r>
    </w:p>
    <w:p w14:paraId="4FE2FA39" w14:textId="77777777" w:rsidR="00BA7D37" w:rsidRPr="000E4052" w:rsidRDefault="00000000">
      <w:pPr>
        <w:pStyle w:val="ListBullet"/>
        <w:spacing w:after="0"/>
        <w:rPr>
          <w:sz w:val="12"/>
          <w:szCs w:val="20"/>
        </w:rPr>
      </w:pPr>
      <w:r w:rsidRPr="000E4052">
        <w:rPr>
          <w:sz w:val="12"/>
          <w:szCs w:val="20"/>
        </w:rPr>
        <w:t>Frame, rotating components, bearings and structural parts secure and free from damage.</w:t>
      </w:r>
    </w:p>
    <w:p w14:paraId="51A64289" w14:textId="77777777" w:rsidR="00BA7D37" w:rsidRPr="000E4052" w:rsidRDefault="00000000">
      <w:pPr>
        <w:pStyle w:val="ListBullet"/>
        <w:spacing w:after="0"/>
        <w:rPr>
          <w:sz w:val="12"/>
          <w:szCs w:val="20"/>
        </w:rPr>
      </w:pPr>
      <w:r w:rsidRPr="000E4052">
        <w:rPr>
          <w:sz w:val="12"/>
          <w:szCs w:val="20"/>
        </w:rPr>
        <w:t>Restraints/harnesses, locks and participant securing systems checked and functioning.</w:t>
      </w:r>
    </w:p>
    <w:p w14:paraId="725355D6" w14:textId="77777777" w:rsidR="00BA7D37" w:rsidRPr="000E4052" w:rsidRDefault="00000000">
      <w:pPr>
        <w:pStyle w:val="ListBullet"/>
        <w:spacing w:after="0"/>
        <w:rPr>
          <w:sz w:val="12"/>
          <w:szCs w:val="20"/>
        </w:rPr>
      </w:pPr>
      <w:r w:rsidRPr="000E4052">
        <w:rPr>
          <w:sz w:val="12"/>
          <w:szCs w:val="20"/>
        </w:rPr>
        <w:t>Emergency stop and safety devices checked before operation.</w:t>
      </w:r>
    </w:p>
    <w:p w14:paraId="0210EB4E" w14:textId="77777777" w:rsidR="00BA7D37" w:rsidRPr="000E4052" w:rsidRDefault="00000000">
      <w:pPr>
        <w:pStyle w:val="ListBullet"/>
        <w:spacing w:after="0"/>
        <w:rPr>
          <w:sz w:val="12"/>
          <w:szCs w:val="20"/>
        </w:rPr>
      </w:pPr>
      <w:r w:rsidRPr="000E4052">
        <w:rPr>
          <w:sz w:val="12"/>
          <w:szCs w:val="20"/>
        </w:rPr>
        <w:t>Hair, clothing, jewellery and loose-item entrapment risks controlled before every ride.</w:t>
      </w:r>
    </w:p>
    <w:p w14:paraId="5E1FCCDA" w14:textId="77777777" w:rsidR="00BA7D37" w:rsidRPr="000E4052" w:rsidRDefault="00000000">
      <w:pPr>
        <w:pStyle w:val="ListBullet"/>
        <w:spacing w:after="0"/>
        <w:rPr>
          <w:sz w:val="12"/>
          <w:szCs w:val="20"/>
        </w:rPr>
      </w:pPr>
      <w:r w:rsidRPr="000E4052">
        <w:rPr>
          <w:sz w:val="12"/>
          <w:szCs w:val="20"/>
        </w:rPr>
        <w:t>Operating area, exclusion zone and emergency access clear.</w:t>
      </w:r>
    </w:p>
    <w:p w14:paraId="0502A5E9" w14:textId="77777777" w:rsidR="00BA7D37" w:rsidRPr="000E4052" w:rsidRDefault="00000000">
      <w:pPr>
        <w:pStyle w:val="ListBullet"/>
        <w:spacing w:after="0"/>
        <w:rPr>
          <w:sz w:val="12"/>
          <w:szCs w:val="20"/>
        </w:rPr>
      </w:pPr>
      <w:r w:rsidRPr="000E4052">
        <w:rPr>
          <w:sz w:val="12"/>
          <w:szCs w:val="20"/>
        </w:rPr>
        <w:t>Participant restrictions and operating limits clearly established.</w:t>
      </w:r>
    </w:p>
    <w:p w14:paraId="51A3968A" w14:textId="77777777" w:rsidR="00BA7D37" w:rsidRPr="000E4052" w:rsidRDefault="00000000">
      <w:pPr>
        <w:pStyle w:val="Heading1"/>
        <w:spacing w:before="0"/>
        <w:rPr>
          <w:sz w:val="16"/>
          <w:szCs w:val="24"/>
        </w:rPr>
      </w:pPr>
      <w:r w:rsidRPr="000E4052">
        <w:rPr>
          <w:sz w:val="16"/>
          <w:szCs w:val="24"/>
        </w:rPr>
        <w:t>Training Requirements</w:t>
      </w:r>
    </w:p>
    <w:p w14:paraId="0BD2FD22" w14:textId="77777777" w:rsidR="00BA7D37" w:rsidRPr="000E4052" w:rsidRDefault="00000000">
      <w:pPr>
        <w:spacing w:after="20"/>
        <w:rPr>
          <w:sz w:val="12"/>
          <w:szCs w:val="20"/>
        </w:rPr>
      </w:pPr>
      <w:r w:rsidRPr="000E4052">
        <w:rPr>
          <w:sz w:val="12"/>
          <w:szCs w:val="20"/>
        </w:rPr>
        <w:t>Operators trained and competent in Human Gyroscope operation, pre-use inspection, restraint/harness checks, hair and clothing entrapment prevention, participant briefing, supervision, emergency stop/evacuation procedures, manufacturer operating limits and incident reporting.</w:t>
      </w:r>
    </w:p>
    <w:sectPr w:rsidR="00BA7D37" w:rsidRPr="000E4052" w:rsidSect="00034616">
      <w:pgSz w:w="12240" w:h="15840"/>
      <w:pgMar w:top="605" w:right="648" w:bottom="605"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7394250">
    <w:abstractNumId w:val="8"/>
  </w:num>
  <w:num w:numId="2" w16cid:durableId="1468232259">
    <w:abstractNumId w:val="6"/>
  </w:num>
  <w:num w:numId="3" w16cid:durableId="43024177">
    <w:abstractNumId w:val="5"/>
  </w:num>
  <w:num w:numId="4" w16cid:durableId="295376856">
    <w:abstractNumId w:val="4"/>
  </w:num>
  <w:num w:numId="5" w16cid:durableId="1615482677">
    <w:abstractNumId w:val="7"/>
  </w:num>
  <w:num w:numId="6" w16cid:durableId="1006711437">
    <w:abstractNumId w:val="3"/>
  </w:num>
  <w:num w:numId="7" w16cid:durableId="949242480">
    <w:abstractNumId w:val="2"/>
  </w:num>
  <w:num w:numId="8" w16cid:durableId="472987565">
    <w:abstractNumId w:val="1"/>
  </w:num>
  <w:num w:numId="9" w16cid:durableId="1927106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4052"/>
    <w:rsid w:val="0015074B"/>
    <w:rsid w:val="0029639D"/>
    <w:rsid w:val="00326F90"/>
    <w:rsid w:val="00416B78"/>
    <w:rsid w:val="006539AE"/>
    <w:rsid w:val="00AA1D8D"/>
    <w:rsid w:val="00B47730"/>
    <w:rsid w:val="00BA7D37"/>
    <w:rsid w:val="00CB0664"/>
    <w:rsid w:val="00F660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566D7"/>
  <w14:defaultImageDpi w14:val="300"/>
  <w15:docId w15:val="{2EA2BC07-C48D-4771-9B36-DB8B15E8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 Wilson</cp:lastModifiedBy>
  <cp:revision>2</cp:revision>
  <dcterms:created xsi:type="dcterms:W3CDTF">2026-09-10T08:39:00Z</dcterms:created>
  <dcterms:modified xsi:type="dcterms:W3CDTF">2026-09-10T08:39:00Z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6d20e8d1-a1b1-4f24-ac05-176ec8dbec48</vt:lpwstr>
  </property>
</Properties>
</file>